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7E6A158" w:rsidR="000D475E" w:rsidRPr="00A0346B" w:rsidRDefault="00240304" w:rsidP="000D475E">
            <w:pPr>
              <w:spacing w:before="120"/>
              <w:rPr>
                <w:rFonts w:ascii="Arial" w:hAnsi="Arial" w:cs="Arial"/>
              </w:rPr>
            </w:pPr>
            <w:r>
              <w:rPr>
                <w:rFonts w:ascii="Arial" w:hAnsi="Arial" w:cs="Arial"/>
              </w:rPr>
              <w:t xml:space="preserve"> 40105</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DE11DB6" w:rsidR="000D475E" w:rsidRPr="00A0346B" w:rsidRDefault="000D475E" w:rsidP="000D475E">
            <w:pPr>
              <w:spacing w:before="120"/>
              <w:rPr>
                <w:rFonts w:ascii="Arial" w:hAnsi="Arial" w:cs="Arial"/>
              </w:rPr>
            </w:pPr>
            <w:r w:rsidRPr="00A0346B">
              <w:rPr>
                <w:rFonts w:ascii="Arial" w:hAnsi="Arial" w:cs="Arial"/>
              </w:rPr>
              <w:tab/>
            </w:r>
            <w:r w:rsidR="00240304">
              <w:rPr>
                <w:rFonts w:ascii="Arial" w:hAnsi="Arial" w:cs="Arial"/>
              </w:rPr>
              <w:t>Senior Business Data Analyst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03FC1">
              <w:rPr>
                <w:rFonts w:ascii="Arial" w:hAnsi="Arial" w:cs="Arial"/>
                <w:b/>
              </w:rPr>
            </w:r>
            <w:r w:rsidR="00103FC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265"/>
        <w:gridCol w:w="2184"/>
        <w:gridCol w:w="2401"/>
        <w:gridCol w:w="1940"/>
      </w:tblGrid>
      <w:tr w:rsidR="00A73767" w:rsidRPr="00BF0D2D" w14:paraId="6AC670E6" w14:textId="77777777" w:rsidTr="007B3A5C">
        <w:trPr>
          <w:trHeight w:val="279"/>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7B3A5C">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7B3A5C">
        <w:trPr>
          <w:trHeight w:val="397"/>
        </w:trPr>
        <w:tc>
          <w:tcPr>
            <w:tcW w:w="0" w:type="auto"/>
            <w:gridSpan w:val="4"/>
            <w:tcBorders>
              <w:top w:val="single" w:sz="4" w:space="0" w:color="auto"/>
            </w:tcBorders>
            <w:shd w:val="clear" w:color="auto" w:fill="FFFFFF" w:themeFill="background1"/>
            <w:vAlign w:val="center"/>
          </w:tcPr>
          <w:p w14:paraId="59E62954" w14:textId="77777777" w:rsidR="00EA330B" w:rsidRPr="00A0346B" w:rsidRDefault="00EA330B" w:rsidP="007B3A5C">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5445AF" w:rsidRPr="00A0346B" w14:paraId="33B13C92" w14:textId="77777777" w:rsidTr="007B3A5C">
        <w:trPr>
          <w:trHeight w:val="397"/>
        </w:trPr>
        <w:tc>
          <w:tcPr>
            <w:tcW w:w="0" w:type="auto"/>
            <w:gridSpan w:val="3"/>
            <w:tcBorders>
              <w:top w:val="single" w:sz="4" w:space="0" w:color="auto"/>
            </w:tcBorders>
            <w:shd w:val="clear" w:color="auto" w:fill="FFFFFF" w:themeFill="background1"/>
            <w:vAlign w:val="center"/>
          </w:tcPr>
          <w:p w14:paraId="5668ADE6" w14:textId="77777777" w:rsidR="00EA330B" w:rsidRPr="007F45DC" w:rsidRDefault="00EF6DF7" w:rsidP="007B3A5C">
            <w:pPr>
              <w:spacing w:before="60"/>
              <w:rPr>
                <w:rFonts w:ascii="Arial" w:hAnsi="Arial" w:cs="Arial"/>
              </w:rPr>
            </w:pPr>
            <w:r w:rsidRPr="007F45DC">
              <w:rPr>
                <w:rFonts w:ascii="Arial" w:hAnsi="Arial" w:cs="Arial"/>
              </w:rPr>
              <w:t xml:space="preserve">Must be legally entitled to work in Canada </w:t>
            </w:r>
            <w:r w:rsidRPr="007F45DC">
              <w:rPr>
                <w:rFonts w:ascii="Arial" w:hAnsi="Arial" w:cs="Arial"/>
                <w:i/>
              </w:rPr>
              <w:t>(must be able verify status prior to appointment)</w:t>
            </w:r>
          </w:p>
        </w:tc>
        <w:tc>
          <w:tcPr>
            <w:tcW w:w="0" w:type="auto"/>
            <w:tcBorders>
              <w:top w:val="single" w:sz="4" w:space="0" w:color="auto"/>
            </w:tcBorders>
            <w:shd w:val="clear" w:color="auto" w:fill="FFFFFF" w:themeFill="background1"/>
            <w:vAlign w:val="center"/>
          </w:tcPr>
          <w:p w14:paraId="08E426CD" w14:textId="77777777" w:rsidR="00EA330B" w:rsidRPr="00A0346B" w:rsidRDefault="00EA330B" w:rsidP="007B3A5C">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103FC1">
              <w:rPr>
                <w:rFonts w:ascii="Arial" w:hAnsi="Arial" w:cs="Arial"/>
              </w:rPr>
            </w:r>
            <w:r w:rsidR="00103FC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103FC1">
              <w:rPr>
                <w:rFonts w:ascii="Arial" w:hAnsi="Arial" w:cs="Arial"/>
              </w:rPr>
            </w:r>
            <w:r w:rsidR="00103FC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5445AF" w:rsidRPr="00A0346B" w14:paraId="68A12C71" w14:textId="77777777" w:rsidTr="007B3A5C">
        <w:trPr>
          <w:trHeight w:val="397"/>
        </w:trPr>
        <w:tc>
          <w:tcPr>
            <w:tcW w:w="0" w:type="auto"/>
            <w:gridSpan w:val="3"/>
            <w:tcBorders>
              <w:top w:val="single" w:sz="4" w:space="0" w:color="auto"/>
            </w:tcBorders>
            <w:shd w:val="clear" w:color="auto" w:fill="FFFFFF" w:themeFill="background1"/>
            <w:vAlign w:val="center"/>
          </w:tcPr>
          <w:p w14:paraId="316D8C6D" w14:textId="616DC017" w:rsidR="00EA330B" w:rsidRPr="007F45DC" w:rsidRDefault="007F45DC" w:rsidP="007B3A5C">
            <w:pPr>
              <w:spacing w:before="60"/>
              <w:rPr>
                <w:rFonts w:ascii="Arial" w:hAnsi="Arial" w:cs="Arial"/>
              </w:rPr>
            </w:pPr>
            <w:r w:rsidRPr="007F45DC">
              <w:rPr>
                <w:rFonts w:ascii="Arial" w:hAnsi="Arial" w:cs="Arial"/>
              </w:rPr>
              <w:t>Satisfactory Criminal Record Check</w:t>
            </w:r>
          </w:p>
        </w:tc>
        <w:tc>
          <w:tcPr>
            <w:tcW w:w="0" w:type="auto"/>
            <w:tcBorders>
              <w:top w:val="single" w:sz="4" w:space="0" w:color="auto"/>
            </w:tcBorders>
            <w:shd w:val="clear" w:color="auto" w:fill="FFFFFF" w:themeFill="background1"/>
            <w:vAlign w:val="center"/>
          </w:tcPr>
          <w:p w14:paraId="52B0EDD7" w14:textId="77777777" w:rsidR="00EA330B" w:rsidRPr="00A0346B" w:rsidRDefault="00EF6DF7" w:rsidP="007B3A5C">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103FC1">
              <w:rPr>
                <w:rFonts w:ascii="Arial" w:hAnsi="Arial" w:cs="Arial"/>
              </w:rPr>
            </w:r>
            <w:r w:rsidR="00103FC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103FC1">
              <w:rPr>
                <w:rFonts w:ascii="Arial" w:hAnsi="Arial" w:cs="Arial"/>
              </w:rPr>
            </w:r>
            <w:r w:rsidR="00103FC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A73767" w:rsidRPr="00A0346B" w14:paraId="52974E24" w14:textId="77777777" w:rsidTr="007B3A5C">
        <w:trPr>
          <w:trHeight w:val="408"/>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7B3A5C">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7B3A5C">
        <w:trPr>
          <w:trHeight w:val="408"/>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7B3A5C">
            <w:pPr>
              <w:rPr>
                <w:rFonts w:ascii="Arial" w:hAnsi="Arial" w:cs="Arial"/>
                <w:sz w:val="18"/>
                <w:szCs w:val="24"/>
              </w:rPr>
            </w:pPr>
          </w:p>
          <w:p w14:paraId="661EC4C4" w14:textId="008C98C3" w:rsidR="00260EFC" w:rsidRDefault="00EA330B" w:rsidP="007B3A5C">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2CCD213F" w14:textId="54812E66" w:rsidR="00103FC1" w:rsidRDefault="00103FC1" w:rsidP="007B3A5C">
            <w:pPr>
              <w:rPr>
                <w:rFonts w:ascii="Arial" w:hAnsi="Arial" w:cs="Arial"/>
                <w:sz w:val="18"/>
                <w:szCs w:val="24"/>
              </w:rPr>
            </w:pPr>
          </w:p>
          <w:p w14:paraId="7ADDF374" w14:textId="19197B49" w:rsidR="00103FC1" w:rsidRDefault="00103FC1" w:rsidP="007B3A5C">
            <w:pPr>
              <w:rPr>
                <w:rFonts w:ascii="Arial" w:hAnsi="Arial" w:cs="Arial"/>
                <w:sz w:val="18"/>
                <w:szCs w:val="24"/>
              </w:rPr>
            </w:pPr>
            <w:r>
              <w:rPr>
                <w:rFonts w:ascii="Arial" w:hAnsi="Arial" w:cs="Arial"/>
                <w:sz w:val="18"/>
                <w:szCs w:val="24"/>
              </w:rPr>
              <w:t>Please submit your resume and cover letter with your application.</w:t>
            </w:r>
            <w:bookmarkStart w:id="5" w:name="_GoBack"/>
            <w:bookmarkEnd w:id="5"/>
          </w:p>
          <w:p w14:paraId="456F7163" w14:textId="77777777" w:rsidR="00775CB7" w:rsidRPr="00775CB7" w:rsidRDefault="00775CB7" w:rsidP="007B3A5C">
            <w:pPr>
              <w:rPr>
                <w:rFonts w:ascii="Arial" w:hAnsi="Arial" w:cs="Arial"/>
                <w:szCs w:val="24"/>
              </w:rPr>
            </w:pPr>
          </w:p>
        </w:tc>
      </w:tr>
      <w:tr w:rsidR="005445AF" w:rsidRPr="00A0346B" w14:paraId="38C7B1D9" w14:textId="77777777" w:rsidTr="005445AF">
        <w:trPr>
          <w:trHeight w:val="3232"/>
        </w:trPr>
        <w:tc>
          <w:tcPr>
            <w:tcW w:w="0" w:type="auto"/>
            <w:tcBorders>
              <w:top w:val="single" w:sz="4" w:space="0" w:color="auto"/>
              <w:left w:val="single" w:sz="4" w:space="0" w:color="auto"/>
              <w:right w:val="single" w:sz="4" w:space="0" w:color="auto"/>
            </w:tcBorders>
            <w:shd w:val="clear" w:color="auto" w:fill="auto"/>
          </w:tcPr>
          <w:p w14:paraId="02CD0E3B" w14:textId="77777777" w:rsidR="007B3A5C" w:rsidRDefault="007B3A5C" w:rsidP="007B3A5C">
            <w:pPr>
              <w:rPr>
                <w:rFonts w:ascii="Arial" w:hAnsi="Arial" w:cs="Arial"/>
                <w:b/>
                <w:szCs w:val="24"/>
              </w:rPr>
            </w:pPr>
            <w:r w:rsidRPr="00775CB7">
              <w:rPr>
                <w:rFonts w:ascii="Arial" w:hAnsi="Arial" w:cs="Arial"/>
                <w:b/>
                <w:szCs w:val="24"/>
              </w:rPr>
              <w:t>Screening Criterion</w:t>
            </w:r>
          </w:p>
          <w:p w14:paraId="50A3F21B" w14:textId="223C6A77" w:rsidR="007B3A5C" w:rsidRPr="00775CB7" w:rsidRDefault="007B3A5C" w:rsidP="007B3A5C">
            <w:pPr>
              <w:rPr>
                <w:rFonts w:ascii="Arial" w:hAnsi="Arial" w:cs="Arial"/>
                <w:b/>
                <w:szCs w:val="24"/>
              </w:rPr>
            </w:pPr>
          </w:p>
        </w:tc>
        <w:tc>
          <w:tcPr>
            <w:tcW w:w="0" w:type="auto"/>
            <w:tcBorders>
              <w:top w:val="single" w:sz="4" w:space="0" w:color="auto"/>
              <w:left w:val="single" w:sz="4" w:space="0" w:color="auto"/>
              <w:right w:val="single" w:sz="4" w:space="0" w:color="auto"/>
            </w:tcBorders>
            <w:shd w:val="clear" w:color="auto" w:fill="auto"/>
          </w:tcPr>
          <w:p w14:paraId="2AC6E1F7" w14:textId="1B479169" w:rsidR="007B3A5C" w:rsidRPr="00775CB7" w:rsidRDefault="007B3A5C" w:rsidP="005445AF">
            <w:pPr>
              <w:rPr>
                <w:rFonts w:ascii="Arial" w:hAnsi="Arial" w:cs="Arial"/>
                <w:b/>
              </w:rPr>
            </w:pPr>
            <w:r w:rsidRPr="00775CB7">
              <w:rPr>
                <w:rFonts w:ascii="Arial" w:hAnsi="Arial" w:cs="Arial"/>
                <w:b/>
              </w:rPr>
              <w:t xml:space="preserve">Describe how you meet each screening criterion, using specific examples </w:t>
            </w:r>
            <w:r w:rsidR="005445AF">
              <w:rPr>
                <w:rFonts w:ascii="Arial" w:hAnsi="Arial" w:cs="Arial"/>
                <w:b/>
              </w:rPr>
              <w:t>from your experience</w:t>
            </w:r>
            <w:r w:rsidRPr="00775CB7">
              <w:rPr>
                <w:rFonts w:ascii="Arial" w:hAnsi="Arial" w:cs="Arial"/>
                <w:b/>
              </w:rPr>
              <w:t>.</w:t>
            </w:r>
          </w:p>
          <w:p w14:paraId="2AD78ECF" w14:textId="77777777" w:rsidR="007B3A5C" w:rsidRPr="00775CB7" w:rsidRDefault="007B3A5C" w:rsidP="005445AF">
            <w:pPr>
              <w:rPr>
                <w:rFonts w:ascii="Arial" w:hAnsi="Arial" w:cs="Arial"/>
                <w:b/>
              </w:rPr>
            </w:pPr>
          </w:p>
          <w:p w14:paraId="2A8E5904" w14:textId="23A2252A" w:rsidR="007B3A5C" w:rsidRPr="00775CB7" w:rsidRDefault="007B3A5C" w:rsidP="005445AF">
            <w:pPr>
              <w:rPr>
                <w:rFonts w:ascii="Arial" w:hAnsi="Arial" w:cs="Arial"/>
                <w:b/>
                <w:i/>
                <w:u w:val="single"/>
              </w:rPr>
            </w:pPr>
            <w:r w:rsidRPr="00775CB7">
              <w:rPr>
                <w:rFonts w:ascii="Arial" w:hAnsi="Arial" w:cs="Arial"/>
                <w:b/>
                <w:i/>
                <w:u w:val="single"/>
              </w:rPr>
              <w:t>You</w:t>
            </w:r>
            <w:r w:rsidR="005445AF">
              <w:rPr>
                <w:rFonts w:ascii="Arial" w:hAnsi="Arial" w:cs="Arial"/>
                <w:b/>
                <w:i/>
                <w:u w:val="single"/>
              </w:rPr>
              <w:t xml:space="preserve"> must not exceed a maximum of 25</w:t>
            </w:r>
            <w:r w:rsidRPr="00775CB7">
              <w:rPr>
                <w:rFonts w:ascii="Arial" w:hAnsi="Arial" w:cs="Arial"/>
                <w:b/>
                <w:i/>
                <w:u w:val="single"/>
              </w:rPr>
              <w:t>0 words per screening criterion.</w:t>
            </w:r>
          </w:p>
          <w:p w14:paraId="31F9C2AC" w14:textId="77777777" w:rsidR="007B3A5C" w:rsidRDefault="007B3A5C" w:rsidP="005445AF">
            <w:pPr>
              <w:rPr>
                <w:rFonts w:ascii="Calibri" w:hAnsi="Calibri"/>
                <w:b/>
              </w:rPr>
            </w:pPr>
          </w:p>
          <w:p w14:paraId="2BFB472C" w14:textId="04A65E34" w:rsidR="007B3A5C" w:rsidRPr="00775CB7" w:rsidRDefault="007B3A5C" w:rsidP="005445AF">
            <w:pPr>
              <w:rPr>
                <w:rFonts w:ascii="Arial" w:hAnsi="Arial" w:cs="Arial"/>
                <w:b/>
                <w:szCs w:val="24"/>
              </w:rPr>
            </w:pPr>
          </w:p>
        </w:tc>
        <w:tc>
          <w:tcPr>
            <w:tcW w:w="0" w:type="auto"/>
            <w:tcBorders>
              <w:top w:val="single" w:sz="4" w:space="0" w:color="auto"/>
              <w:left w:val="single" w:sz="4" w:space="0" w:color="auto"/>
              <w:right w:val="single" w:sz="4" w:space="0" w:color="auto"/>
            </w:tcBorders>
            <w:shd w:val="clear" w:color="auto" w:fill="auto"/>
          </w:tcPr>
          <w:p w14:paraId="089B145B" w14:textId="4F08CF47" w:rsidR="007B3A5C" w:rsidRDefault="007B3A5C" w:rsidP="005445AF">
            <w:pPr>
              <w:rPr>
                <w:rFonts w:ascii="Calibri" w:hAnsi="Calibri"/>
                <w:b/>
              </w:rPr>
            </w:pPr>
            <w:r>
              <w:rPr>
                <w:rFonts w:ascii="Arial" w:hAnsi="Arial" w:cs="Arial"/>
                <w:b/>
              </w:rPr>
              <w:t>Industry, Company, School, Government Department where you performed this task or gained this experience.</w:t>
            </w:r>
          </w:p>
          <w:p w14:paraId="406898BD" w14:textId="77777777" w:rsidR="007B3A5C" w:rsidRDefault="007B3A5C" w:rsidP="005445AF">
            <w:pPr>
              <w:rPr>
                <w:rFonts w:ascii="Calibri" w:hAnsi="Calibri"/>
                <w:b/>
              </w:rPr>
            </w:pPr>
          </w:p>
          <w:p w14:paraId="07B84E8D" w14:textId="77777777" w:rsidR="007B3A5C" w:rsidRDefault="007B3A5C" w:rsidP="005445AF">
            <w:pPr>
              <w:rPr>
                <w:rFonts w:ascii="Calibri" w:hAnsi="Calibri"/>
                <w:b/>
              </w:rPr>
            </w:pPr>
          </w:p>
          <w:p w14:paraId="44AA1A10" w14:textId="77777777" w:rsidR="007B3A5C" w:rsidRDefault="007B3A5C" w:rsidP="005445AF">
            <w:pPr>
              <w:rPr>
                <w:rFonts w:ascii="Calibri" w:hAnsi="Calibri"/>
                <w:b/>
              </w:rPr>
            </w:pPr>
          </w:p>
          <w:p w14:paraId="4CB6C369" w14:textId="77777777" w:rsidR="007B3A5C" w:rsidRDefault="007B3A5C" w:rsidP="005445AF">
            <w:pPr>
              <w:rPr>
                <w:rFonts w:ascii="Calibri" w:hAnsi="Calibri"/>
                <w:b/>
              </w:rPr>
            </w:pPr>
          </w:p>
          <w:p w14:paraId="1A7366B1" w14:textId="77777777" w:rsidR="007B3A5C" w:rsidRDefault="007B3A5C" w:rsidP="005445AF">
            <w:pPr>
              <w:rPr>
                <w:rFonts w:ascii="Calibri" w:hAnsi="Calibri"/>
                <w:b/>
              </w:rPr>
            </w:pPr>
          </w:p>
          <w:p w14:paraId="58375C15" w14:textId="77777777" w:rsidR="007B3A5C" w:rsidRDefault="007B3A5C" w:rsidP="005445AF">
            <w:pPr>
              <w:rPr>
                <w:rFonts w:ascii="Calibri" w:hAnsi="Calibri"/>
                <w:b/>
              </w:rPr>
            </w:pPr>
          </w:p>
          <w:p w14:paraId="5ED46BEA" w14:textId="77777777" w:rsidR="007B3A5C" w:rsidRDefault="007B3A5C" w:rsidP="005445AF">
            <w:pPr>
              <w:rPr>
                <w:rFonts w:ascii="Calibri" w:hAnsi="Calibri"/>
                <w:b/>
              </w:rPr>
            </w:pPr>
          </w:p>
          <w:p w14:paraId="163CEB7E" w14:textId="77777777" w:rsidR="007B3A5C" w:rsidRDefault="007B3A5C" w:rsidP="005445AF">
            <w:pPr>
              <w:rPr>
                <w:rFonts w:ascii="Calibri" w:hAnsi="Calibri"/>
                <w:b/>
              </w:rPr>
            </w:pPr>
          </w:p>
          <w:p w14:paraId="3A230170" w14:textId="77777777" w:rsidR="007B3A5C" w:rsidRDefault="007B3A5C" w:rsidP="005445AF">
            <w:pPr>
              <w:rPr>
                <w:rFonts w:ascii="Calibri" w:hAnsi="Calibri"/>
                <w:b/>
              </w:rPr>
            </w:pPr>
          </w:p>
          <w:p w14:paraId="6BFAF628" w14:textId="77777777" w:rsidR="007B3A5C" w:rsidRDefault="007B3A5C" w:rsidP="005445AF">
            <w:pPr>
              <w:rPr>
                <w:rFonts w:ascii="Calibri" w:hAnsi="Calibri"/>
                <w:b/>
              </w:rPr>
            </w:pPr>
          </w:p>
          <w:p w14:paraId="15C25FE2" w14:textId="77777777" w:rsidR="007B3A5C" w:rsidRDefault="007B3A5C" w:rsidP="005445AF">
            <w:pPr>
              <w:rPr>
                <w:rFonts w:ascii="Calibri" w:hAnsi="Calibri"/>
                <w:b/>
              </w:rPr>
            </w:pPr>
          </w:p>
          <w:p w14:paraId="231047A4" w14:textId="77777777" w:rsidR="007B3A5C" w:rsidRDefault="007B3A5C" w:rsidP="005445AF">
            <w:pPr>
              <w:rPr>
                <w:rFonts w:ascii="Calibri" w:hAnsi="Calibri"/>
                <w:b/>
              </w:rPr>
            </w:pPr>
          </w:p>
        </w:tc>
        <w:tc>
          <w:tcPr>
            <w:tcW w:w="0" w:type="auto"/>
            <w:tcBorders>
              <w:top w:val="single" w:sz="4" w:space="0" w:color="auto"/>
              <w:left w:val="single" w:sz="4" w:space="0" w:color="auto"/>
              <w:right w:val="single" w:sz="4" w:space="0" w:color="auto"/>
            </w:tcBorders>
            <w:shd w:val="clear" w:color="auto" w:fill="auto"/>
          </w:tcPr>
          <w:p w14:paraId="46814DE2" w14:textId="103A9041" w:rsidR="007B3A5C" w:rsidRPr="007B3A5C" w:rsidRDefault="007B3A5C" w:rsidP="005445AF">
            <w:pPr>
              <w:rPr>
                <w:rFonts w:ascii="Arial" w:hAnsi="Arial" w:cs="Arial"/>
                <w:b/>
              </w:rPr>
            </w:pPr>
            <w:r w:rsidRPr="007B3A5C">
              <w:rPr>
                <w:rFonts w:ascii="Arial" w:hAnsi="Arial" w:cs="Arial"/>
                <w:b/>
              </w:rPr>
              <w:t>Please note the dates you performed this task or gained this experience.</w:t>
            </w:r>
          </w:p>
          <w:p w14:paraId="6995B07D" w14:textId="77777777" w:rsidR="007B3A5C" w:rsidRPr="007B3A5C" w:rsidRDefault="007B3A5C" w:rsidP="005445AF">
            <w:pPr>
              <w:rPr>
                <w:rFonts w:ascii="Arial" w:hAnsi="Arial" w:cs="Arial"/>
                <w:b/>
              </w:rPr>
            </w:pPr>
          </w:p>
          <w:p w14:paraId="2EA0A000" w14:textId="77777777" w:rsidR="007B3A5C" w:rsidRPr="007B3A5C" w:rsidRDefault="007B3A5C" w:rsidP="005445AF">
            <w:pPr>
              <w:rPr>
                <w:rFonts w:ascii="Arial" w:hAnsi="Arial" w:cs="Arial"/>
                <w:b/>
              </w:rPr>
            </w:pPr>
          </w:p>
          <w:p w14:paraId="6326EBC0" w14:textId="77777777" w:rsidR="007B3A5C" w:rsidRDefault="007B3A5C" w:rsidP="005445AF">
            <w:pPr>
              <w:rPr>
                <w:rFonts w:ascii="Calibri" w:hAnsi="Calibri"/>
                <w:b/>
              </w:rPr>
            </w:pPr>
          </w:p>
          <w:p w14:paraId="672F1717" w14:textId="77777777" w:rsidR="007B3A5C" w:rsidRDefault="007B3A5C" w:rsidP="005445AF">
            <w:pPr>
              <w:rPr>
                <w:rFonts w:ascii="Calibri" w:hAnsi="Calibri"/>
                <w:b/>
              </w:rPr>
            </w:pPr>
          </w:p>
          <w:p w14:paraId="1495AE3E" w14:textId="77777777" w:rsidR="007B3A5C" w:rsidRDefault="007B3A5C" w:rsidP="005445AF">
            <w:pPr>
              <w:rPr>
                <w:rFonts w:ascii="Calibri" w:hAnsi="Calibri"/>
                <w:b/>
              </w:rPr>
            </w:pPr>
          </w:p>
          <w:p w14:paraId="4D4A2EAE" w14:textId="77777777" w:rsidR="007B3A5C" w:rsidRDefault="007B3A5C" w:rsidP="005445AF">
            <w:pPr>
              <w:rPr>
                <w:rFonts w:ascii="Calibri" w:hAnsi="Calibri"/>
                <w:b/>
              </w:rPr>
            </w:pPr>
          </w:p>
          <w:p w14:paraId="31ED9EDB" w14:textId="77777777" w:rsidR="007B3A5C" w:rsidRDefault="007B3A5C" w:rsidP="005445AF">
            <w:pPr>
              <w:rPr>
                <w:rFonts w:ascii="Calibri" w:hAnsi="Calibri"/>
                <w:b/>
              </w:rPr>
            </w:pPr>
          </w:p>
          <w:p w14:paraId="03F402A4" w14:textId="77777777" w:rsidR="007B3A5C" w:rsidRDefault="007B3A5C" w:rsidP="005445AF">
            <w:pPr>
              <w:rPr>
                <w:rFonts w:ascii="Calibri" w:hAnsi="Calibri"/>
                <w:b/>
              </w:rPr>
            </w:pPr>
          </w:p>
          <w:p w14:paraId="43160134" w14:textId="77777777" w:rsidR="007B3A5C" w:rsidRDefault="007B3A5C" w:rsidP="005445AF">
            <w:pPr>
              <w:rPr>
                <w:rFonts w:ascii="Calibri" w:hAnsi="Calibri"/>
                <w:b/>
              </w:rPr>
            </w:pPr>
          </w:p>
          <w:p w14:paraId="3E390780" w14:textId="77777777" w:rsidR="007B3A5C" w:rsidRDefault="007B3A5C" w:rsidP="005445AF">
            <w:pPr>
              <w:rPr>
                <w:rFonts w:ascii="Calibri" w:hAnsi="Calibri"/>
                <w:b/>
              </w:rPr>
            </w:pPr>
          </w:p>
          <w:p w14:paraId="2CE18AA6" w14:textId="77777777" w:rsidR="007B3A5C" w:rsidRDefault="007B3A5C" w:rsidP="005445AF">
            <w:pPr>
              <w:rPr>
                <w:rFonts w:ascii="Calibri" w:hAnsi="Calibri"/>
                <w:b/>
              </w:rPr>
            </w:pPr>
          </w:p>
          <w:p w14:paraId="6390D147" w14:textId="77777777" w:rsidR="007B3A5C" w:rsidRDefault="007B3A5C" w:rsidP="005445AF">
            <w:pPr>
              <w:rPr>
                <w:rFonts w:ascii="Calibri" w:hAnsi="Calibri"/>
                <w:b/>
              </w:rPr>
            </w:pPr>
          </w:p>
          <w:p w14:paraId="45B97BDE" w14:textId="77777777" w:rsidR="007B3A5C" w:rsidRDefault="007B3A5C" w:rsidP="005445AF">
            <w:pPr>
              <w:rPr>
                <w:rFonts w:ascii="Calibri" w:hAnsi="Calibri"/>
                <w:b/>
              </w:rPr>
            </w:pPr>
          </w:p>
          <w:p w14:paraId="49B82747" w14:textId="77777777" w:rsidR="007B3A5C" w:rsidRPr="00775CB7" w:rsidRDefault="007B3A5C" w:rsidP="005445AF">
            <w:pPr>
              <w:rPr>
                <w:rFonts w:ascii="Arial" w:hAnsi="Arial" w:cs="Arial"/>
                <w:i/>
                <w:szCs w:val="24"/>
              </w:rPr>
            </w:pPr>
          </w:p>
        </w:tc>
      </w:tr>
      <w:tr w:rsidR="005445AF" w:rsidRPr="00A0346B" w14:paraId="0CD8EB72" w14:textId="77777777" w:rsidTr="007B3A5C">
        <w:trPr>
          <w:trHeight w:val="408"/>
        </w:trPr>
        <w:tc>
          <w:tcPr>
            <w:tcW w:w="0" w:type="auto"/>
            <w:tcBorders>
              <w:left w:val="single" w:sz="4" w:space="0" w:color="auto"/>
              <w:right w:val="single" w:sz="4" w:space="0" w:color="auto"/>
            </w:tcBorders>
            <w:shd w:val="clear" w:color="auto" w:fill="auto"/>
            <w:vAlign w:val="center"/>
          </w:tcPr>
          <w:p w14:paraId="01C8A73D" w14:textId="6612C9AE" w:rsidR="007B3A5C" w:rsidRPr="00775CB7" w:rsidRDefault="005445AF" w:rsidP="007B3A5C">
            <w:pPr>
              <w:pStyle w:val="ListParagraph"/>
              <w:numPr>
                <w:ilvl w:val="0"/>
                <w:numId w:val="2"/>
              </w:numPr>
              <w:rPr>
                <w:rFonts w:asciiTheme="minorHAnsi" w:hAnsiTheme="minorHAnsi" w:cstheme="minorHAnsi"/>
                <w:szCs w:val="24"/>
              </w:rPr>
            </w:pPr>
            <w:r w:rsidRPr="005445AF">
              <w:rPr>
                <w:rFonts w:asciiTheme="minorHAnsi" w:hAnsiTheme="minorHAnsi" w:cstheme="minorHAnsi"/>
                <w:szCs w:val="24"/>
                <w:lang w:val="en-CA"/>
              </w:rPr>
              <w:t>Demonstrated experience with one or more business data domains, such as human resources, accounting or financial data.</w:t>
            </w:r>
          </w:p>
        </w:tc>
        <w:tc>
          <w:tcPr>
            <w:tcW w:w="0" w:type="auto"/>
            <w:tcBorders>
              <w:left w:val="single" w:sz="4" w:space="0" w:color="auto"/>
              <w:right w:val="single" w:sz="4" w:space="0" w:color="auto"/>
            </w:tcBorders>
            <w:shd w:val="clear" w:color="auto" w:fill="auto"/>
            <w:vAlign w:val="center"/>
          </w:tcPr>
          <w:p w14:paraId="5FFEB09D" w14:textId="79D010EB" w:rsidR="007B3A5C" w:rsidRPr="007B3A5C" w:rsidRDefault="007B3A5C" w:rsidP="007B3A5C">
            <w:pPr>
              <w:rPr>
                <w:rFonts w:asciiTheme="minorHAnsi" w:hAnsiTheme="minorHAnsi" w:cstheme="minorHAnsi"/>
                <w:szCs w:val="24"/>
              </w:rPr>
            </w:pPr>
          </w:p>
        </w:tc>
        <w:tc>
          <w:tcPr>
            <w:tcW w:w="0" w:type="auto"/>
            <w:tcBorders>
              <w:left w:val="single" w:sz="4" w:space="0" w:color="auto"/>
              <w:right w:val="single" w:sz="4" w:space="0" w:color="auto"/>
            </w:tcBorders>
            <w:shd w:val="clear" w:color="auto" w:fill="auto"/>
            <w:vAlign w:val="center"/>
          </w:tcPr>
          <w:p w14:paraId="3CC66B54" w14:textId="77777777" w:rsidR="007B3A5C" w:rsidRPr="00C83FEC" w:rsidRDefault="007B3A5C" w:rsidP="007B3A5C">
            <w:pPr>
              <w:rPr>
                <w:rFonts w:ascii="Calibri" w:hAnsi="Calibri"/>
                <w:b/>
              </w:rPr>
            </w:pPr>
          </w:p>
        </w:tc>
        <w:tc>
          <w:tcPr>
            <w:tcW w:w="0" w:type="auto"/>
            <w:tcBorders>
              <w:left w:val="single" w:sz="4" w:space="0" w:color="auto"/>
              <w:right w:val="single" w:sz="4" w:space="0" w:color="auto"/>
            </w:tcBorders>
            <w:shd w:val="clear" w:color="auto" w:fill="auto"/>
            <w:vAlign w:val="center"/>
          </w:tcPr>
          <w:p w14:paraId="72E3163C" w14:textId="3209CB3B" w:rsidR="007B3A5C" w:rsidRPr="00C83FEC" w:rsidRDefault="007B3A5C" w:rsidP="007B3A5C">
            <w:pPr>
              <w:rPr>
                <w:rFonts w:ascii="Calibri" w:hAnsi="Calibri"/>
                <w:b/>
              </w:rPr>
            </w:pPr>
          </w:p>
        </w:tc>
      </w:tr>
      <w:tr w:rsidR="005445AF" w:rsidRPr="00A0346B" w14:paraId="587B9622" w14:textId="77777777" w:rsidTr="007B3A5C">
        <w:trPr>
          <w:cantSplit/>
          <w:trHeight w:val="408"/>
        </w:trPr>
        <w:tc>
          <w:tcPr>
            <w:tcW w:w="0" w:type="auto"/>
            <w:tcBorders>
              <w:left w:val="single" w:sz="4" w:space="0" w:color="auto"/>
              <w:right w:val="single" w:sz="4" w:space="0" w:color="auto"/>
            </w:tcBorders>
            <w:shd w:val="clear" w:color="auto" w:fill="auto"/>
            <w:vAlign w:val="center"/>
          </w:tcPr>
          <w:p w14:paraId="30772B03" w14:textId="4503961E" w:rsidR="007B3A5C" w:rsidRPr="00775CB7" w:rsidRDefault="005445AF" w:rsidP="007B3A5C">
            <w:pPr>
              <w:pStyle w:val="ListParagraph"/>
              <w:numPr>
                <w:ilvl w:val="0"/>
                <w:numId w:val="2"/>
              </w:numPr>
              <w:rPr>
                <w:rFonts w:asciiTheme="minorHAnsi" w:hAnsiTheme="minorHAnsi" w:cstheme="minorHAnsi"/>
                <w:szCs w:val="24"/>
              </w:rPr>
            </w:pPr>
            <w:r w:rsidRPr="005445AF">
              <w:rPr>
                <w:rFonts w:asciiTheme="minorHAnsi" w:hAnsiTheme="minorHAnsi" w:cstheme="minorHAnsi"/>
                <w:szCs w:val="24"/>
                <w:lang w:val="en-CA"/>
              </w:rPr>
              <w:t>Extensive experience developing business data-related indicators, cost-centre performance metrics, reports and dashboards</w:t>
            </w:r>
            <w:r>
              <w:rPr>
                <w:rFonts w:asciiTheme="minorHAnsi" w:hAnsiTheme="minorHAnsi" w:cstheme="minorHAnsi"/>
                <w:szCs w:val="24"/>
                <w:lang w:val="en-CA"/>
              </w:rPr>
              <w:t>.</w:t>
            </w:r>
          </w:p>
        </w:tc>
        <w:tc>
          <w:tcPr>
            <w:tcW w:w="0" w:type="auto"/>
            <w:tcBorders>
              <w:left w:val="single" w:sz="4" w:space="0" w:color="auto"/>
              <w:right w:val="single" w:sz="4" w:space="0" w:color="auto"/>
            </w:tcBorders>
            <w:shd w:val="clear" w:color="auto" w:fill="auto"/>
            <w:vAlign w:val="center"/>
          </w:tcPr>
          <w:p w14:paraId="78CD1A66" w14:textId="7FC7D329" w:rsidR="007B3A5C" w:rsidRPr="007B3A5C" w:rsidRDefault="007B3A5C" w:rsidP="005445AF">
            <w:pPr>
              <w:rPr>
                <w:rFonts w:asciiTheme="minorHAnsi" w:hAnsiTheme="minorHAnsi" w:cstheme="minorHAnsi"/>
                <w:szCs w:val="24"/>
              </w:rPr>
            </w:pPr>
          </w:p>
        </w:tc>
        <w:tc>
          <w:tcPr>
            <w:tcW w:w="0" w:type="auto"/>
            <w:tcBorders>
              <w:left w:val="single" w:sz="4" w:space="0" w:color="auto"/>
              <w:right w:val="single" w:sz="4" w:space="0" w:color="auto"/>
            </w:tcBorders>
            <w:shd w:val="clear" w:color="auto" w:fill="auto"/>
            <w:vAlign w:val="center"/>
          </w:tcPr>
          <w:p w14:paraId="5965D0D8" w14:textId="77777777" w:rsidR="007B3A5C" w:rsidRDefault="007B3A5C" w:rsidP="007B3A5C">
            <w:pPr>
              <w:rPr>
                <w:rFonts w:ascii="Calibri" w:hAnsi="Calibri"/>
                <w:b/>
              </w:rPr>
            </w:pPr>
          </w:p>
        </w:tc>
        <w:tc>
          <w:tcPr>
            <w:tcW w:w="0" w:type="auto"/>
            <w:tcBorders>
              <w:left w:val="single" w:sz="4" w:space="0" w:color="auto"/>
              <w:right w:val="single" w:sz="4" w:space="0" w:color="auto"/>
            </w:tcBorders>
            <w:shd w:val="clear" w:color="auto" w:fill="auto"/>
            <w:vAlign w:val="center"/>
          </w:tcPr>
          <w:p w14:paraId="17B010A7" w14:textId="37808B1E" w:rsidR="007B3A5C" w:rsidRDefault="007B3A5C" w:rsidP="007B3A5C">
            <w:pPr>
              <w:rPr>
                <w:rFonts w:ascii="Calibri" w:hAnsi="Calibri"/>
                <w:b/>
              </w:rPr>
            </w:pPr>
          </w:p>
        </w:tc>
      </w:tr>
      <w:tr w:rsidR="005445AF" w:rsidRPr="00A0346B" w14:paraId="0C387D5A" w14:textId="77777777" w:rsidTr="007B3A5C">
        <w:trPr>
          <w:trHeight w:val="408"/>
        </w:trPr>
        <w:tc>
          <w:tcPr>
            <w:tcW w:w="0" w:type="auto"/>
            <w:tcBorders>
              <w:left w:val="single" w:sz="4" w:space="0" w:color="auto"/>
              <w:right w:val="single" w:sz="4" w:space="0" w:color="auto"/>
            </w:tcBorders>
            <w:shd w:val="clear" w:color="auto" w:fill="auto"/>
            <w:vAlign w:val="center"/>
          </w:tcPr>
          <w:p w14:paraId="4CDE3AA3" w14:textId="633D4B9D" w:rsidR="007B3A5C" w:rsidRPr="00775CB7" w:rsidRDefault="005445AF" w:rsidP="007B3A5C">
            <w:pPr>
              <w:pStyle w:val="ListParagraph"/>
              <w:numPr>
                <w:ilvl w:val="0"/>
                <w:numId w:val="2"/>
              </w:numPr>
              <w:rPr>
                <w:rFonts w:asciiTheme="minorHAnsi" w:hAnsiTheme="minorHAnsi" w:cstheme="minorHAnsi"/>
                <w:szCs w:val="24"/>
              </w:rPr>
            </w:pPr>
            <w:r w:rsidRPr="005445AF">
              <w:rPr>
                <w:rFonts w:asciiTheme="minorHAnsi" w:hAnsiTheme="minorHAnsi" w:cstheme="minorHAnsi"/>
                <w:szCs w:val="24"/>
                <w:lang w:val="en-CA"/>
              </w:rPr>
              <w:t>Experience constructing queries, interrogating business data, interpreting the results and documenting these in Standard Operating Procedures to ensure consistency across the health care system</w:t>
            </w:r>
            <w:r>
              <w:rPr>
                <w:rFonts w:asciiTheme="minorHAnsi" w:hAnsiTheme="minorHAnsi" w:cstheme="minorHAnsi"/>
                <w:szCs w:val="24"/>
                <w:lang w:val="en-CA"/>
              </w:rPr>
              <w:t>.</w:t>
            </w:r>
          </w:p>
        </w:tc>
        <w:tc>
          <w:tcPr>
            <w:tcW w:w="0" w:type="auto"/>
            <w:tcBorders>
              <w:left w:val="single" w:sz="4" w:space="0" w:color="auto"/>
              <w:right w:val="single" w:sz="4" w:space="0" w:color="auto"/>
            </w:tcBorders>
            <w:shd w:val="clear" w:color="auto" w:fill="auto"/>
            <w:vAlign w:val="center"/>
          </w:tcPr>
          <w:p w14:paraId="183B6A6D" w14:textId="418AAAD0" w:rsidR="007B3A5C" w:rsidRPr="007B3A5C" w:rsidRDefault="007B3A5C" w:rsidP="005445AF">
            <w:pPr>
              <w:rPr>
                <w:rFonts w:asciiTheme="minorHAnsi" w:hAnsiTheme="minorHAnsi" w:cstheme="minorHAnsi"/>
                <w:szCs w:val="24"/>
              </w:rPr>
            </w:pPr>
          </w:p>
        </w:tc>
        <w:tc>
          <w:tcPr>
            <w:tcW w:w="0" w:type="auto"/>
            <w:tcBorders>
              <w:left w:val="single" w:sz="4" w:space="0" w:color="auto"/>
              <w:right w:val="single" w:sz="4" w:space="0" w:color="auto"/>
            </w:tcBorders>
            <w:shd w:val="clear" w:color="auto" w:fill="auto"/>
            <w:vAlign w:val="center"/>
          </w:tcPr>
          <w:p w14:paraId="7E9F11F3" w14:textId="77777777" w:rsidR="007B3A5C" w:rsidRDefault="007B3A5C" w:rsidP="007B3A5C">
            <w:pPr>
              <w:rPr>
                <w:rFonts w:ascii="Calibri" w:hAnsi="Calibri"/>
                <w:b/>
              </w:rPr>
            </w:pPr>
          </w:p>
        </w:tc>
        <w:tc>
          <w:tcPr>
            <w:tcW w:w="0" w:type="auto"/>
            <w:tcBorders>
              <w:left w:val="single" w:sz="4" w:space="0" w:color="auto"/>
              <w:right w:val="single" w:sz="4" w:space="0" w:color="auto"/>
            </w:tcBorders>
            <w:shd w:val="clear" w:color="auto" w:fill="auto"/>
            <w:vAlign w:val="center"/>
          </w:tcPr>
          <w:p w14:paraId="25000124" w14:textId="0CB1087B" w:rsidR="007B3A5C" w:rsidRDefault="007B3A5C" w:rsidP="007B3A5C">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3FC1"/>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40304"/>
    <w:rsid w:val="00260EFC"/>
    <w:rsid w:val="00283895"/>
    <w:rsid w:val="00293D76"/>
    <w:rsid w:val="002D6513"/>
    <w:rsid w:val="00315B07"/>
    <w:rsid w:val="00335F4A"/>
    <w:rsid w:val="00344B13"/>
    <w:rsid w:val="003551B0"/>
    <w:rsid w:val="003562B7"/>
    <w:rsid w:val="00380B03"/>
    <w:rsid w:val="00382E58"/>
    <w:rsid w:val="00383054"/>
    <w:rsid w:val="00390E99"/>
    <w:rsid w:val="003A2A03"/>
    <w:rsid w:val="003C0087"/>
    <w:rsid w:val="00407982"/>
    <w:rsid w:val="0042475D"/>
    <w:rsid w:val="00433AA9"/>
    <w:rsid w:val="00441F14"/>
    <w:rsid w:val="004770EA"/>
    <w:rsid w:val="0048064C"/>
    <w:rsid w:val="0049338F"/>
    <w:rsid w:val="004B1CAA"/>
    <w:rsid w:val="00524891"/>
    <w:rsid w:val="005445AF"/>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B3A5C"/>
    <w:rsid w:val="007C7984"/>
    <w:rsid w:val="007F45DC"/>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C2289"/>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441CF"/>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1DB3375-9CCD-4F13-AE83-9C743C87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Bermudez, Valerie</cp:lastModifiedBy>
  <cp:revision>5</cp:revision>
  <cp:lastPrinted>2020-07-20T18:40:00Z</cp:lastPrinted>
  <dcterms:created xsi:type="dcterms:W3CDTF">2022-11-09T15:28:00Z</dcterms:created>
  <dcterms:modified xsi:type="dcterms:W3CDTF">2022-11-09T15:37:00Z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